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1C" w:rsidRDefault="001D7BE9" w:rsidP="001D7BE9">
      <w:pPr>
        <w:jc w:val="center"/>
        <w:rPr>
          <w:color w:val="E79B18" w:themeColor="accent1"/>
          <w:sz w:val="32"/>
        </w:rPr>
      </w:pPr>
      <w:r w:rsidRPr="001D7BE9">
        <w:rPr>
          <w:color w:val="E79B18" w:themeColor="accent1"/>
          <w:sz w:val="32"/>
        </w:rPr>
        <w:t>Critical Questions</w:t>
      </w:r>
      <w:r w:rsidR="00DB229A">
        <w:rPr>
          <w:color w:val="E79B18" w:themeColor="accent1"/>
          <w:sz w:val="32"/>
        </w:rPr>
        <w:t xml:space="preserve"> for</w:t>
      </w:r>
    </w:p>
    <w:p w:rsidR="00DB229A" w:rsidRDefault="00DB229A" w:rsidP="001D7BE9">
      <w:pPr>
        <w:jc w:val="center"/>
        <w:rPr>
          <w:color w:val="E79B18" w:themeColor="accent1"/>
          <w:sz w:val="32"/>
        </w:rPr>
      </w:pPr>
      <w:r>
        <w:rPr>
          <w:color w:val="E79B18" w:themeColor="accent1"/>
          <w:sz w:val="32"/>
        </w:rPr>
        <w:t>Organizational Crisis Management</w:t>
      </w:r>
    </w:p>
    <w:p w:rsidR="001D7BE9" w:rsidRPr="001D7BE9" w:rsidRDefault="001D7BE9" w:rsidP="001D7BE9">
      <w:pPr>
        <w:jc w:val="center"/>
        <w:rPr>
          <w:color w:val="E79B18" w:themeColor="accent1"/>
          <w:sz w:val="32"/>
        </w:rPr>
      </w:pPr>
    </w:p>
    <w:p w:rsidR="001B6848" w:rsidRDefault="001B6848" w:rsidP="00FE6CDE">
      <w:pPr>
        <w:autoSpaceDE w:val="0"/>
        <w:autoSpaceDN w:val="0"/>
        <w:adjustRightInd w:val="0"/>
      </w:pPr>
    </w:p>
    <w:p w:rsidR="00000000" w:rsidRDefault="006D7ED3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What will you do if 50 percent of y</w:t>
      </w:r>
      <w:bookmarkStart w:id="0" w:name="_GoBack"/>
      <w:bookmarkEnd w:id="0"/>
      <w:r w:rsidRPr="001B6848">
        <w:t xml:space="preserve">our employees become sick and unable to work? </w:t>
      </w:r>
    </w:p>
    <w:p w:rsidR="001B6848" w:rsidRP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 xml:space="preserve">Who will manage for a few weeks if you or another key manager are unable to leave your house or are hospitalized? </w:t>
      </w:r>
    </w:p>
    <w:p w:rsidR="001B6848" w:rsidRP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Do you have backup for crucial job functions and incident response tasks?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Who should we involve in our response efforts?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What if we lose critical people, or have staff working from remote locations?</w:t>
      </w:r>
    </w:p>
    <w:p w:rsidR="001D7BE9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What methods are available to you to share information both internally and externally during this emergency?</w:t>
      </w:r>
    </w:p>
    <w:p w:rsidR="00000000" w:rsidRDefault="006D7ED3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 xml:space="preserve">Are there neighboring businesses who might be able to share resources in an emergency? 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Will the fear of infection affect our key customer base?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How should we engage with public health and government entities?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Who should we involve in our response efforts?</w:t>
      </w:r>
    </w:p>
    <w:p w:rsidR="00FE6CDE" w:rsidRPr="001B6848" w:rsidRDefault="00995E30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What are your company’s critical functions?</w:t>
      </w:r>
    </w:p>
    <w:p w:rsidR="00995E30" w:rsidRDefault="00995E30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What are your chief products and services?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Can you be certain your plan is without vulnerabilities?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Will our plans work in the event of border closures, travel restrictions, or reduced exports of certain commodities?</w:t>
      </w:r>
    </w:p>
    <w:p w:rsidR="001D7BE9" w:rsidRPr="001B6848" w:rsidRDefault="001D7BE9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What is the regulatory environment under which you operate and what, if any impact does that have on your emergency response?</w:t>
      </w:r>
    </w:p>
    <w:p w:rsidR="00995E30" w:rsidRPr="001B6848" w:rsidRDefault="00995E30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What risks are your organization most likely to encounter based on your geographical location?</w:t>
      </w:r>
    </w:p>
    <w:p w:rsid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Can you avoid disruption of service when key locations are closed?</w:t>
      </w:r>
    </w:p>
    <w:p w:rsidR="001B6848" w:rsidRP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Do you have backups of all important data?</w:t>
      </w:r>
    </w:p>
    <w:p w:rsidR="00FE6CDE" w:rsidRPr="001B6848" w:rsidRDefault="00FE6CDE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H</w:t>
      </w:r>
      <w:r w:rsidRPr="001B6848">
        <w:t>ow would revenue be affected by a disease outbreak?</w:t>
      </w:r>
    </w:p>
    <w:p w:rsidR="00FE6CDE" w:rsidRPr="001B6848" w:rsidRDefault="00FE6CDE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How can we position the organization to respond positively?</w:t>
      </w:r>
    </w:p>
    <w:p w:rsidR="001B6848" w:rsidRP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1B6848">
        <w:t>How are all of your key stakeholders impacted by this crisis?</w:t>
      </w:r>
    </w:p>
    <w:p w:rsid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How are you tracking data and information on daily operations during this emergency?</w:t>
      </w:r>
    </w:p>
    <w:p w:rsid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How are you able to review your organization’s performance and capabilities during this emergency?</w:t>
      </w:r>
    </w:p>
    <w:p w:rsid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What are your organization’s key work processes?</w:t>
      </w:r>
    </w:p>
    <w:p w:rsidR="001B6848" w:rsidRDefault="001B6848" w:rsidP="001D7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What must be done in order to provide a safe operating environment?</w:t>
      </w:r>
    </w:p>
    <w:p w:rsidR="001B6848" w:rsidRPr="00B72620" w:rsidRDefault="001B6848" w:rsidP="001B6848">
      <w:pPr>
        <w:pStyle w:val="ListParagraph"/>
        <w:autoSpaceDE w:val="0"/>
        <w:autoSpaceDN w:val="0"/>
        <w:adjustRightInd w:val="0"/>
      </w:pPr>
    </w:p>
    <w:sectPr w:rsidR="001B6848" w:rsidRPr="00B72620" w:rsidSect="004C0FA0">
      <w:pgSz w:w="12240" w:h="15840"/>
      <w:pgMar w:top="18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D3" w:rsidRDefault="006D7ED3" w:rsidP="000D2C14">
      <w:r>
        <w:separator/>
      </w:r>
    </w:p>
  </w:endnote>
  <w:endnote w:type="continuationSeparator" w:id="0">
    <w:p w:rsidR="006D7ED3" w:rsidRDefault="006D7ED3" w:rsidP="000D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D3" w:rsidRDefault="006D7ED3" w:rsidP="000D2C14">
      <w:r>
        <w:separator/>
      </w:r>
    </w:p>
  </w:footnote>
  <w:footnote w:type="continuationSeparator" w:id="0">
    <w:p w:rsidR="006D7ED3" w:rsidRDefault="006D7ED3" w:rsidP="000D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713"/>
    <w:multiLevelType w:val="hybridMultilevel"/>
    <w:tmpl w:val="414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7FD0"/>
    <w:multiLevelType w:val="hybridMultilevel"/>
    <w:tmpl w:val="2BBE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031"/>
    <w:multiLevelType w:val="multilevel"/>
    <w:tmpl w:val="ED20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53091"/>
    <w:multiLevelType w:val="hybridMultilevel"/>
    <w:tmpl w:val="D9E491DE"/>
    <w:lvl w:ilvl="0" w:tplc="5BA8C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02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8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C1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CD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AB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6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9D7EAB"/>
    <w:multiLevelType w:val="hybridMultilevel"/>
    <w:tmpl w:val="690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C"/>
    <w:rsid w:val="000166FE"/>
    <w:rsid w:val="00086BC3"/>
    <w:rsid w:val="000C379E"/>
    <w:rsid w:val="000D2C14"/>
    <w:rsid w:val="00102099"/>
    <w:rsid w:val="00127EB2"/>
    <w:rsid w:val="0013257D"/>
    <w:rsid w:val="00161389"/>
    <w:rsid w:val="001A6784"/>
    <w:rsid w:val="001B6848"/>
    <w:rsid w:val="001D7BE9"/>
    <w:rsid w:val="002331BF"/>
    <w:rsid w:val="00253A26"/>
    <w:rsid w:val="00265168"/>
    <w:rsid w:val="002C06CB"/>
    <w:rsid w:val="003009A2"/>
    <w:rsid w:val="004421D7"/>
    <w:rsid w:val="004B1520"/>
    <w:rsid w:val="004C0FA0"/>
    <w:rsid w:val="00512DCA"/>
    <w:rsid w:val="0056369C"/>
    <w:rsid w:val="005D78DB"/>
    <w:rsid w:val="006060AB"/>
    <w:rsid w:val="00655C8A"/>
    <w:rsid w:val="00675FFC"/>
    <w:rsid w:val="006C4BA4"/>
    <w:rsid w:val="006D53CE"/>
    <w:rsid w:val="006D7ED3"/>
    <w:rsid w:val="0071643F"/>
    <w:rsid w:val="00733AA0"/>
    <w:rsid w:val="00755258"/>
    <w:rsid w:val="00795E22"/>
    <w:rsid w:val="007A682C"/>
    <w:rsid w:val="007E2461"/>
    <w:rsid w:val="007F384B"/>
    <w:rsid w:val="007F44B7"/>
    <w:rsid w:val="007F464D"/>
    <w:rsid w:val="008055DF"/>
    <w:rsid w:val="008448FA"/>
    <w:rsid w:val="0097777B"/>
    <w:rsid w:val="00995E30"/>
    <w:rsid w:val="009E0DD7"/>
    <w:rsid w:val="00A00059"/>
    <w:rsid w:val="00A82FA2"/>
    <w:rsid w:val="00A93FAE"/>
    <w:rsid w:val="00AC5520"/>
    <w:rsid w:val="00AD5F8C"/>
    <w:rsid w:val="00AE47B2"/>
    <w:rsid w:val="00AF4059"/>
    <w:rsid w:val="00AF6239"/>
    <w:rsid w:val="00B37A72"/>
    <w:rsid w:val="00B72620"/>
    <w:rsid w:val="00BA3CD5"/>
    <w:rsid w:val="00BD4754"/>
    <w:rsid w:val="00BD7686"/>
    <w:rsid w:val="00C519A8"/>
    <w:rsid w:val="00CD7EEA"/>
    <w:rsid w:val="00D16AE8"/>
    <w:rsid w:val="00D26CC2"/>
    <w:rsid w:val="00D33232"/>
    <w:rsid w:val="00D34B9A"/>
    <w:rsid w:val="00D41F21"/>
    <w:rsid w:val="00D54521"/>
    <w:rsid w:val="00DA7051"/>
    <w:rsid w:val="00DB229A"/>
    <w:rsid w:val="00E152E3"/>
    <w:rsid w:val="00E201BF"/>
    <w:rsid w:val="00E3541C"/>
    <w:rsid w:val="00E526BA"/>
    <w:rsid w:val="00E92901"/>
    <w:rsid w:val="00E92F99"/>
    <w:rsid w:val="00E940BB"/>
    <w:rsid w:val="00E96C82"/>
    <w:rsid w:val="00ED0981"/>
    <w:rsid w:val="00F11BE4"/>
    <w:rsid w:val="00F27371"/>
    <w:rsid w:val="00F368B7"/>
    <w:rsid w:val="00F5425F"/>
    <w:rsid w:val="00F66296"/>
    <w:rsid w:val="00FA19CF"/>
    <w:rsid w:val="00FD0A00"/>
    <w:rsid w:val="00FD2A1D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86DE1"/>
  <w15:chartTrackingRefBased/>
  <w15:docId w15:val="{C4F4D9D3-31FA-475A-8973-444D02C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F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D73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79B18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B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57D"/>
    <w:rPr>
      <w:rFonts w:asciiTheme="majorHAnsi" w:eastAsiaTheme="majorEastAsia" w:hAnsiTheme="majorHAnsi" w:cstheme="majorBidi"/>
      <w:b/>
      <w:bCs/>
      <w:color w:val="AD73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57D"/>
    <w:rPr>
      <w:rFonts w:asciiTheme="majorHAnsi" w:eastAsiaTheme="majorEastAsia" w:hAnsiTheme="majorHAnsi" w:cstheme="majorBidi"/>
      <w:b/>
      <w:bCs/>
      <w:color w:val="E79B18" w:themeColor="accent1"/>
      <w:sz w:val="26"/>
      <w:szCs w:val="26"/>
    </w:rPr>
  </w:style>
  <w:style w:type="paragraph" w:customStyle="1" w:styleId="Cover">
    <w:name w:val="Cover"/>
    <w:basedOn w:val="Normal"/>
    <w:next w:val="Normal"/>
    <w:link w:val="CoverChar"/>
    <w:qFormat/>
    <w:rsid w:val="00B72620"/>
    <w:rPr>
      <w:b/>
      <w:sz w:val="40"/>
      <w:szCs w:val="40"/>
    </w:rPr>
  </w:style>
  <w:style w:type="paragraph" w:customStyle="1" w:styleId="Style1">
    <w:name w:val="Style #1"/>
    <w:basedOn w:val="Normal"/>
    <w:next w:val="Normal"/>
    <w:link w:val="Style1Char"/>
    <w:qFormat/>
    <w:rsid w:val="00B72620"/>
    <w:pPr>
      <w:spacing w:after="240"/>
    </w:pPr>
    <w:rPr>
      <w:b/>
      <w:sz w:val="24"/>
      <w:szCs w:val="24"/>
    </w:rPr>
  </w:style>
  <w:style w:type="character" w:customStyle="1" w:styleId="CoverChar">
    <w:name w:val="Cover Char"/>
    <w:basedOn w:val="DefaultParagraphFont"/>
    <w:link w:val="Cover"/>
    <w:rsid w:val="00B72620"/>
    <w:rPr>
      <w:rFonts w:asciiTheme="minorHAnsi" w:hAnsiTheme="minorHAnsi"/>
      <w:b/>
      <w:sz w:val="40"/>
      <w:szCs w:val="40"/>
    </w:rPr>
  </w:style>
  <w:style w:type="paragraph" w:customStyle="1" w:styleId="Style2">
    <w:name w:val="Style #2"/>
    <w:basedOn w:val="Normal"/>
    <w:next w:val="Normal"/>
    <w:link w:val="Style2Char"/>
    <w:qFormat/>
    <w:rsid w:val="00B72620"/>
    <w:pPr>
      <w:spacing w:after="240"/>
    </w:pPr>
  </w:style>
  <w:style w:type="character" w:customStyle="1" w:styleId="Style1Char">
    <w:name w:val="Style #1 Char"/>
    <w:basedOn w:val="DefaultParagraphFont"/>
    <w:link w:val="Style1"/>
    <w:rsid w:val="00B72620"/>
    <w:rPr>
      <w:rFonts w:asciiTheme="minorHAnsi" w:hAnsiTheme="minorHAnsi"/>
      <w:b/>
      <w:sz w:val="24"/>
      <w:szCs w:val="24"/>
    </w:rPr>
  </w:style>
  <w:style w:type="paragraph" w:customStyle="1" w:styleId="Style3">
    <w:name w:val="Style #3"/>
    <w:basedOn w:val="Normal"/>
    <w:next w:val="Normal"/>
    <w:link w:val="Style3Char"/>
    <w:qFormat/>
    <w:rsid w:val="000D2C14"/>
    <w:rPr>
      <w:caps/>
      <w:sz w:val="24"/>
    </w:rPr>
  </w:style>
  <w:style w:type="character" w:customStyle="1" w:styleId="Style2Char">
    <w:name w:val="Style #2 Char"/>
    <w:basedOn w:val="DefaultParagraphFont"/>
    <w:link w:val="Style2"/>
    <w:rsid w:val="00B72620"/>
    <w:rPr>
      <w:rFonts w:asciiTheme="minorHAnsi" w:hAnsiTheme="minorHAnsi"/>
    </w:rPr>
  </w:style>
  <w:style w:type="paragraph" w:customStyle="1" w:styleId="Style4">
    <w:name w:val="Style #4"/>
    <w:basedOn w:val="Normal"/>
    <w:next w:val="Normal"/>
    <w:link w:val="Style4Char"/>
    <w:qFormat/>
    <w:rsid w:val="00B72620"/>
    <w:pPr>
      <w:spacing w:after="240"/>
      <w:jc w:val="both"/>
    </w:pPr>
  </w:style>
  <w:style w:type="character" w:customStyle="1" w:styleId="Style3Char">
    <w:name w:val="Style #3 Char"/>
    <w:basedOn w:val="DefaultParagraphFont"/>
    <w:link w:val="Style3"/>
    <w:rsid w:val="000D2C14"/>
    <w:rPr>
      <w:rFonts w:asciiTheme="minorHAnsi" w:hAnsiTheme="minorHAnsi"/>
      <w:caps/>
      <w:sz w:val="24"/>
    </w:rPr>
  </w:style>
  <w:style w:type="character" w:customStyle="1" w:styleId="Style4Char">
    <w:name w:val="Style #4 Char"/>
    <w:basedOn w:val="DefaultParagraphFont"/>
    <w:link w:val="Style4"/>
    <w:rsid w:val="00B72620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0D2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1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D2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14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E354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B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017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6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8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COE Palette">
      <a:dk1>
        <a:sysClr val="windowText" lastClr="000000"/>
      </a:dk1>
      <a:lt1>
        <a:sysClr val="window" lastClr="FFFFFF"/>
      </a:lt1>
      <a:dk2>
        <a:srgbClr val="6B737A"/>
      </a:dk2>
      <a:lt2>
        <a:srgbClr val="EEECE1"/>
      </a:lt2>
      <a:accent1>
        <a:srgbClr val="E79B18"/>
      </a:accent1>
      <a:accent2>
        <a:srgbClr val="ABB53C"/>
      </a:accent2>
      <a:accent3>
        <a:srgbClr val="5991A8"/>
      </a:accent3>
      <a:accent4>
        <a:srgbClr val="434074"/>
      </a:accent4>
      <a:accent5>
        <a:srgbClr val="6D6E71"/>
      </a:accent5>
      <a:accent6>
        <a:srgbClr val="EEEEEF"/>
      </a:accent6>
      <a:hlink>
        <a:srgbClr val="5991A8"/>
      </a:hlink>
      <a:folHlink>
        <a:srgbClr val="4340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B86D-9A30-4AF0-8B65-A78C567C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K·Coe Isom, LLP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Jones</dc:creator>
  <cp:keywords/>
  <dc:description/>
  <cp:lastModifiedBy>Shaunna Jones</cp:lastModifiedBy>
  <cp:revision>2</cp:revision>
  <dcterms:created xsi:type="dcterms:W3CDTF">2020-03-23T14:53:00Z</dcterms:created>
  <dcterms:modified xsi:type="dcterms:W3CDTF">2020-03-24T12:01:00Z</dcterms:modified>
</cp:coreProperties>
</file>